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DA6" w:rsidRPr="00457DA6" w:rsidRDefault="00457DA6" w:rsidP="00457DA6">
      <w:pPr>
        <w:jc w:val="center"/>
        <w:rPr>
          <w:rFonts w:ascii="Times New Roman" w:hAnsi="Times New Roman" w:cs="Times New Roman"/>
          <w:b/>
          <w:sz w:val="24"/>
          <w:szCs w:val="24"/>
        </w:rPr>
      </w:pPr>
      <w:r w:rsidRPr="00457DA6">
        <w:rPr>
          <w:rFonts w:ascii="Times New Roman" w:hAnsi="Times New Roman" w:cs="Times New Roman"/>
          <w:b/>
          <w:sz w:val="24"/>
          <w:szCs w:val="24"/>
        </w:rPr>
        <w:t>Советы родителям</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Ситуация итоговой аттестации волнительна для семьи выпускников: для старшеклассников это ситуация, когда им необходимо так организовать собственную деятельность, чтобы показать, как можно лучше ре</w:t>
      </w:r>
      <w:r>
        <w:rPr>
          <w:rFonts w:ascii="Times New Roman" w:hAnsi="Times New Roman" w:cs="Times New Roman"/>
          <w:sz w:val="24"/>
          <w:szCs w:val="24"/>
        </w:rPr>
        <w:t>зультаты собственного обучения.</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 xml:space="preserve">Им нужно мобилизовать все свои личностные ресурсы, чтобы получить наилучшие результаты и оправдать свои ожидания и надежды своих родителей. Родители старшеклассников также переживают эту ситуацию как стрессовую, потому что беспокоятся, прежде всего, о будущем своих детей, </w:t>
      </w:r>
      <w:bookmarkStart w:id="0" w:name="_GoBack"/>
      <w:bookmarkEnd w:id="0"/>
      <w:r w:rsidRPr="00457DA6">
        <w:rPr>
          <w:rFonts w:ascii="Times New Roman" w:hAnsi="Times New Roman" w:cs="Times New Roman"/>
          <w:sz w:val="24"/>
          <w:szCs w:val="24"/>
        </w:rPr>
        <w:t>т.к. от результатов сдачи экзамена во многом зависит вариативность выбора дальн</w:t>
      </w:r>
      <w:r>
        <w:rPr>
          <w:rFonts w:ascii="Times New Roman" w:hAnsi="Times New Roman" w:cs="Times New Roman"/>
          <w:sz w:val="24"/>
          <w:szCs w:val="24"/>
        </w:rPr>
        <w:t>ейших форм обучения их ребенка.</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Эта ситуация также тревожна для педагогического коллектива школы – результаты итоговой аттестации выпускников являются одним из показателей качества предоставляемых образовательных услуг. Итоги ЕГЭ – один из способов оценки эффективности профессиональной деятельности педагогов, и результаты этой аттестации влияют на</w:t>
      </w:r>
      <w:r>
        <w:rPr>
          <w:rFonts w:ascii="Times New Roman" w:hAnsi="Times New Roman" w:cs="Times New Roman"/>
          <w:sz w:val="24"/>
          <w:szCs w:val="24"/>
        </w:rPr>
        <w:t xml:space="preserve"> размер стимулирующих надбавок.</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 xml:space="preserve">Чтобы ситуация напряжения и волнения не переросла в глобальный стресс для всех участников образовательного процесса, необходимо, прежде всего, создать благоприятную психологическую атмосферу, способствующую сохранению психологического здоровья старшеклассников, которая будет способствовать эффективному процессу подготовки и сдачи итоговой аттестации выпускниками. Важно, чтобы родители и педагоги демонстрировали в этот период, прежде всего, стратегию поддержки и помощи ребенку, не превращая для ребенка школьный экзамен </w:t>
      </w:r>
      <w:proofErr w:type="gramStart"/>
      <w:r w:rsidRPr="00457DA6">
        <w:rPr>
          <w:rFonts w:ascii="Times New Roman" w:hAnsi="Times New Roman" w:cs="Times New Roman"/>
          <w:sz w:val="24"/>
          <w:szCs w:val="24"/>
        </w:rPr>
        <w:t>в</w:t>
      </w:r>
      <w:proofErr w:type="gramEnd"/>
      <w:r w:rsidRPr="00457DA6">
        <w:rPr>
          <w:rFonts w:ascii="Times New Roman" w:hAnsi="Times New Roman" w:cs="Times New Roman"/>
          <w:sz w:val="24"/>
          <w:szCs w:val="24"/>
        </w:rPr>
        <w:t xml:space="preserve"> главный жизненный. Именно такое поведение будет способствовать профилактике возможных поведенческ</w:t>
      </w:r>
      <w:r>
        <w:rPr>
          <w:rFonts w:ascii="Times New Roman" w:hAnsi="Times New Roman" w:cs="Times New Roman"/>
          <w:sz w:val="24"/>
          <w:szCs w:val="24"/>
        </w:rPr>
        <w:t>их рисков в подростковой среде.</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Психологи выделяют три вида основных трудностей, с которыми сталкивается ребенок в процессе подготовки или во время сдачи итоговой аттестации:</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 связанные с процессом проведения экзамена;</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 xml:space="preserve">• </w:t>
      </w:r>
      <w:proofErr w:type="gramStart"/>
      <w:r w:rsidRPr="00457DA6">
        <w:rPr>
          <w:rFonts w:ascii="Times New Roman" w:hAnsi="Times New Roman" w:cs="Times New Roman"/>
          <w:sz w:val="24"/>
          <w:szCs w:val="24"/>
        </w:rPr>
        <w:t>связанные</w:t>
      </w:r>
      <w:proofErr w:type="gramEnd"/>
      <w:r w:rsidRPr="00457DA6">
        <w:rPr>
          <w:rFonts w:ascii="Times New Roman" w:hAnsi="Times New Roman" w:cs="Times New Roman"/>
          <w:sz w:val="24"/>
          <w:szCs w:val="24"/>
        </w:rPr>
        <w:t xml:space="preserve"> с особенностями познавательных процессов старшеклассников;</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 xml:space="preserve">• </w:t>
      </w:r>
      <w:proofErr w:type="gramStart"/>
      <w:r w:rsidRPr="00457DA6">
        <w:rPr>
          <w:rFonts w:ascii="Times New Roman" w:hAnsi="Times New Roman" w:cs="Times New Roman"/>
          <w:sz w:val="24"/>
          <w:szCs w:val="24"/>
        </w:rPr>
        <w:t>связанные</w:t>
      </w:r>
      <w:proofErr w:type="gramEnd"/>
      <w:r w:rsidRPr="00457DA6">
        <w:rPr>
          <w:rFonts w:ascii="Times New Roman" w:hAnsi="Times New Roman" w:cs="Times New Roman"/>
          <w:sz w:val="24"/>
          <w:szCs w:val="24"/>
        </w:rPr>
        <w:t xml:space="preserve"> с личностными </w:t>
      </w:r>
      <w:r>
        <w:rPr>
          <w:rFonts w:ascii="Times New Roman" w:hAnsi="Times New Roman" w:cs="Times New Roman"/>
          <w:sz w:val="24"/>
          <w:szCs w:val="24"/>
        </w:rPr>
        <w:t>особенностями старшеклассников.</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Трудности, связанные с процедурой проведения экзамена, возникают чаще всего по следующим причинам:</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 недостаточное знакомство с процедурой экзамена;</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 xml:space="preserve">• </w:t>
      </w:r>
      <w:proofErr w:type="spellStart"/>
      <w:r w:rsidRPr="00457DA6">
        <w:rPr>
          <w:rFonts w:ascii="Times New Roman" w:hAnsi="Times New Roman" w:cs="Times New Roman"/>
          <w:sz w:val="24"/>
          <w:szCs w:val="24"/>
        </w:rPr>
        <w:t>несформированность</w:t>
      </w:r>
      <w:proofErr w:type="spellEnd"/>
      <w:r w:rsidRPr="00457DA6">
        <w:rPr>
          <w:rFonts w:ascii="Times New Roman" w:hAnsi="Times New Roman" w:cs="Times New Roman"/>
          <w:sz w:val="24"/>
          <w:szCs w:val="24"/>
        </w:rPr>
        <w:t xml:space="preserve"> навыка вписывания ответов в экзаменационные бланки;</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 присутствие на экзамене большого числа незнакомых взрослых;</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 непонимание особенностей оценки отдельных заданий;</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 непонимание и незнание старшеклассниками своих прав и обязанностей;</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lastRenderedPageBreak/>
        <w:t>• необходимость решения большого количества задач в усло</w:t>
      </w:r>
      <w:r>
        <w:rPr>
          <w:rFonts w:ascii="Times New Roman" w:hAnsi="Times New Roman" w:cs="Times New Roman"/>
          <w:sz w:val="24"/>
          <w:szCs w:val="24"/>
        </w:rPr>
        <w:t>виях жесткого дефицита времени.</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Познавательные трудности, которые включают в себя:</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 xml:space="preserve">• </w:t>
      </w:r>
      <w:proofErr w:type="gramStart"/>
      <w:r w:rsidRPr="00457DA6">
        <w:rPr>
          <w:rFonts w:ascii="Times New Roman" w:hAnsi="Times New Roman" w:cs="Times New Roman"/>
          <w:sz w:val="24"/>
          <w:szCs w:val="24"/>
        </w:rPr>
        <w:t>недостаточную</w:t>
      </w:r>
      <w:proofErr w:type="gramEnd"/>
      <w:r w:rsidRPr="00457DA6">
        <w:rPr>
          <w:rFonts w:ascii="Times New Roman" w:hAnsi="Times New Roman" w:cs="Times New Roman"/>
          <w:sz w:val="24"/>
          <w:szCs w:val="24"/>
        </w:rPr>
        <w:t xml:space="preserve"> </w:t>
      </w:r>
      <w:proofErr w:type="spellStart"/>
      <w:r w:rsidRPr="00457DA6">
        <w:rPr>
          <w:rFonts w:ascii="Times New Roman" w:hAnsi="Times New Roman" w:cs="Times New Roman"/>
          <w:sz w:val="24"/>
          <w:szCs w:val="24"/>
        </w:rPr>
        <w:t>сформированность</w:t>
      </w:r>
      <w:proofErr w:type="spellEnd"/>
      <w:r w:rsidRPr="00457DA6">
        <w:rPr>
          <w:rFonts w:ascii="Times New Roman" w:hAnsi="Times New Roman" w:cs="Times New Roman"/>
          <w:sz w:val="24"/>
          <w:szCs w:val="24"/>
        </w:rPr>
        <w:t xml:space="preserve"> </w:t>
      </w:r>
      <w:proofErr w:type="spellStart"/>
      <w:r w:rsidRPr="00457DA6">
        <w:rPr>
          <w:rFonts w:ascii="Times New Roman" w:hAnsi="Times New Roman" w:cs="Times New Roman"/>
          <w:sz w:val="24"/>
          <w:szCs w:val="24"/>
        </w:rPr>
        <w:t>общеучебных</w:t>
      </w:r>
      <w:proofErr w:type="spellEnd"/>
      <w:r w:rsidRPr="00457DA6">
        <w:rPr>
          <w:rFonts w:ascii="Times New Roman" w:hAnsi="Times New Roman" w:cs="Times New Roman"/>
          <w:sz w:val="24"/>
          <w:szCs w:val="24"/>
        </w:rPr>
        <w:t xml:space="preserve"> навыков;</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 недостаточный уровень организации деятельности;</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 недостаточный уровень концентрации внимания в условиях дефицита времени (цейтнота);</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 необходимость распределения временных ресурсов исходя из субъективного представления о собственных знаниях тех или иных разделов экзаменационного теста;</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 необходимость выстраивания эффективной последовательности экзаменационных заданий с учетом «стоимости» определенных видов заданий (понимание оценки баллов за к</w:t>
      </w:r>
      <w:r>
        <w:rPr>
          <w:rFonts w:ascii="Times New Roman" w:hAnsi="Times New Roman" w:cs="Times New Roman"/>
          <w:sz w:val="24"/>
          <w:szCs w:val="24"/>
        </w:rPr>
        <w:t>аждое экзаменационное задание).</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 xml:space="preserve">На формирование личностных трудностей, прежде всего, влияет отношение к результатам ЕГЭ как к </w:t>
      </w:r>
      <w:proofErr w:type="spellStart"/>
      <w:r w:rsidRPr="00457DA6">
        <w:rPr>
          <w:rFonts w:ascii="Times New Roman" w:hAnsi="Times New Roman" w:cs="Times New Roman"/>
          <w:sz w:val="24"/>
          <w:szCs w:val="24"/>
        </w:rPr>
        <w:t>сверхзначимым</w:t>
      </w:r>
      <w:proofErr w:type="spellEnd"/>
      <w:r w:rsidRPr="00457DA6">
        <w:rPr>
          <w:rFonts w:ascii="Times New Roman" w:hAnsi="Times New Roman" w:cs="Times New Roman"/>
          <w:sz w:val="24"/>
          <w:szCs w:val="24"/>
        </w:rPr>
        <w:t>. Эти установки часто формируются в семье выпускников в результате повышенных ожиданий родителей, что, безусловно, повышает уровень личностной тревоги у старшеклассников и боязнь не оправдать ожидания и «вложенные сред</w:t>
      </w:r>
      <w:r>
        <w:rPr>
          <w:rFonts w:ascii="Times New Roman" w:hAnsi="Times New Roman" w:cs="Times New Roman"/>
          <w:sz w:val="24"/>
          <w:szCs w:val="24"/>
        </w:rPr>
        <w:t>ства» в подготовку к экзаменам.</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Успешность результатов на экзаменах зависит не только от развития предметных компетенций (знаний по конкретному предмету). Не менее важно, чтобы старшеклассник понимал смысл экзамена, имел собственную стратегию деятельности во время написания итоговой работы, чтобы у него были развиты навыки самоорганизации и адекватная о</w:t>
      </w:r>
      <w:r>
        <w:rPr>
          <w:rFonts w:ascii="Times New Roman" w:hAnsi="Times New Roman" w:cs="Times New Roman"/>
          <w:sz w:val="24"/>
          <w:szCs w:val="24"/>
        </w:rPr>
        <w:t>ценка собственных возможностей.</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Психологическая поддержка старшеклассников родителями</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 xml:space="preserve">Важное значение имеет восприятие ЕГЭ в </w:t>
      </w:r>
      <w:proofErr w:type="gramStart"/>
      <w:r w:rsidRPr="00457DA6">
        <w:rPr>
          <w:rFonts w:ascii="Times New Roman" w:hAnsi="Times New Roman" w:cs="Times New Roman"/>
          <w:sz w:val="24"/>
          <w:szCs w:val="24"/>
        </w:rPr>
        <w:t>семье</w:t>
      </w:r>
      <w:proofErr w:type="gramEnd"/>
      <w:r w:rsidRPr="00457DA6">
        <w:rPr>
          <w:rFonts w:ascii="Times New Roman" w:hAnsi="Times New Roman" w:cs="Times New Roman"/>
          <w:sz w:val="24"/>
          <w:szCs w:val="24"/>
        </w:rPr>
        <w:t xml:space="preserve"> – какие разговоры ведутся в этот период в семье по поводу возможных последствий сдачи экзаменов для выпускника. Негативные или жесткие установки родителей на определенные результаты выпускных экзаменов могут сказаться на эмоциональ</w:t>
      </w:r>
      <w:r>
        <w:rPr>
          <w:rFonts w:ascii="Times New Roman" w:hAnsi="Times New Roman" w:cs="Times New Roman"/>
          <w:sz w:val="24"/>
          <w:szCs w:val="24"/>
        </w:rPr>
        <w:t>ном состоянии старшеклассников.</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Специфика самой формы проведения экзамена ЕГЭ (письменная форма, заполнение бланков, незнакомое окружение и люди) требует большей собранности и внимания, стратегии организации времени, которые более адекватны во время письменного экзамена. В это время учащимся не столько нужна внешняя поддержка со стороны окружающих, сколько важна ситуация, в которой они м</w:t>
      </w:r>
      <w:r>
        <w:rPr>
          <w:rFonts w:ascii="Times New Roman" w:hAnsi="Times New Roman" w:cs="Times New Roman"/>
          <w:sz w:val="24"/>
          <w:szCs w:val="24"/>
        </w:rPr>
        <w:t>огут полностью сосредоточиться.</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Поэтому важно создавать дома определенную обстановку, в которой старшеклассник может полноценно готовиться к итоговой аттестации, не отвлекаясь на посторонние шумы, имея личностное простра</w:t>
      </w:r>
      <w:r>
        <w:rPr>
          <w:rFonts w:ascii="Times New Roman" w:hAnsi="Times New Roman" w:cs="Times New Roman"/>
          <w:sz w:val="24"/>
          <w:szCs w:val="24"/>
        </w:rPr>
        <w:t>нство для учебной деятельности.</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 xml:space="preserve">Важно, чтобы семья оказывала поддержку ребенку не только в сам период сдачи выпускных экзаменов, но и во время всего периода подготовки. Данная поддержка </w:t>
      </w:r>
      <w:r w:rsidRPr="00457DA6">
        <w:rPr>
          <w:rFonts w:ascii="Times New Roman" w:hAnsi="Times New Roman" w:cs="Times New Roman"/>
          <w:sz w:val="24"/>
          <w:szCs w:val="24"/>
        </w:rPr>
        <w:lastRenderedPageBreak/>
        <w:t xml:space="preserve">заключается в формировании уверенности у старшеклассника в том, что в случае неуспешной или недостаточно успешной сдачи выпускных экзаменов у старшеклассника все равно есть выбор: продолжить образование в различных образовательных учреждениях или получить среднее специальное образование для получения профессии. Для этого в семье должна вестись планомерная </w:t>
      </w:r>
      <w:proofErr w:type="spellStart"/>
      <w:r w:rsidRPr="00457DA6">
        <w:rPr>
          <w:rFonts w:ascii="Times New Roman" w:hAnsi="Times New Roman" w:cs="Times New Roman"/>
          <w:sz w:val="24"/>
          <w:szCs w:val="24"/>
        </w:rPr>
        <w:t>профориентационная</w:t>
      </w:r>
      <w:proofErr w:type="spellEnd"/>
      <w:r w:rsidRPr="00457DA6">
        <w:rPr>
          <w:rFonts w:ascii="Times New Roman" w:hAnsi="Times New Roman" w:cs="Times New Roman"/>
          <w:sz w:val="24"/>
          <w:szCs w:val="24"/>
        </w:rPr>
        <w:t xml:space="preserve"> работа, заключающаяся в совместном поиске и обсуждении альтернативных вариантов получения профессионального образования, знакомстве с требованиями образовательных учреждений, необходимых для поступления, обсуждении возможностей поступления в различные образовательные учреждения среднего (специального) и высшего образования.</w:t>
      </w:r>
    </w:p>
    <w:p w:rsidR="00457DA6" w:rsidRPr="00457DA6" w:rsidRDefault="00457DA6" w:rsidP="00457DA6">
      <w:pPr>
        <w:rPr>
          <w:rFonts w:ascii="Times New Roman" w:hAnsi="Times New Roman" w:cs="Times New Roman"/>
          <w:sz w:val="24"/>
          <w:szCs w:val="24"/>
        </w:rPr>
      </w:pP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Отличие ЕГЭ от традиционного экзамена в том, что выпускнику не предлагается определенный перечень тем и вопросов, а требуется знание всего учебного материала. Такая ситуация часто вызывает излишнее волнение у подростков, так как им кажется, что объем материала очень большой, они не успеют все выучить к экзамену. Для того чтобы задача стала более реальной, ребятам нужна помощь в распределении материала, определении ежедневной нагрузки. Составление плана помогает справиться с тревогой: появляется ощущение того, что повторить или выучить необходимый материал реально, времени для этого достаточно. Часто старшеклассники не могут сами этого сделать, и помощь род</w:t>
      </w:r>
      <w:r>
        <w:rPr>
          <w:rFonts w:ascii="Times New Roman" w:hAnsi="Times New Roman" w:cs="Times New Roman"/>
          <w:sz w:val="24"/>
          <w:szCs w:val="24"/>
        </w:rPr>
        <w:t>ителей будет как нельзя кстати.</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Сама процедура ЕГЭ может вызывать специфические трудности у отдельных категорий выпускников.</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 xml:space="preserve">Например, астеничным, ослабленным подросткам трудно поддерживать высокий уровень работоспособности в течение всего экзамена, у тревожных ребят вызывает напряжение сам факт ограниченного времени. Большинство перечисленных качеств закладываются и формируются в семье, причем с самого раннего детства. Родителям следует учитывать индивидуальные особенности своего ребенка и заранее продумать стратегию поддержки, возможно, обратиться за помощью </w:t>
      </w:r>
      <w:r>
        <w:rPr>
          <w:rFonts w:ascii="Times New Roman" w:hAnsi="Times New Roman" w:cs="Times New Roman"/>
          <w:sz w:val="24"/>
          <w:szCs w:val="24"/>
        </w:rPr>
        <w:t>к соответствующим специалистам.</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Основные функции родителей в период подготовки и сдачи выпускных экзаменов – это:</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 сохранить здоровье их ребенка;</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 снизить риски стресса у старшеклассника;</w:t>
      </w:r>
    </w:p>
    <w:p w:rsidR="00457DA6"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 обеспечить дома комфортные условия для подготовки к выпускным экзаменам;</w:t>
      </w:r>
    </w:p>
    <w:p w:rsidR="00AD7008" w:rsidRPr="00457DA6" w:rsidRDefault="00457DA6" w:rsidP="00457DA6">
      <w:pPr>
        <w:rPr>
          <w:rFonts w:ascii="Times New Roman" w:hAnsi="Times New Roman" w:cs="Times New Roman"/>
          <w:sz w:val="24"/>
          <w:szCs w:val="24"/>
        </w:rPr>
      </w:pPr>
      <w:r w:rsidRPr="00457DA6">
        <w:rPr>
          <w:rFonts w:ascii="Times New Roman" w:hAnsi="Times New Roman" w:cs="Times New Roman"/>
          <w:sz w:val="24"/>
          <w:szCs w:val="24"/>
        </w:rPr>
        <w:t>• оказать поддержку в выборе профессии с учетом любых результатов экзаменов.</w:t>
      </w:r>
    </w:p>
    <w:sectPr w:rsidR="00AD7008" w:rsidRPr="00457D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DA6"/>
    <w:rsid w:val="00457DA6"/>
    <w:rsid w:val="00AD70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1067</Words>
  <Characters>6082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1</cp:revision>
  <dcterms:created xsi:type="dcterms:W3CDTF">2022-12-26T09:24:00Z</dcterms:created>
  <dcterms:modified xsi:type="dcterms:W3CDTF">2022-12-26T09:26:00Z</dcterms:modified>
</cp:coreProperties>
</file>